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16" w:rsidRPr="00CE5FB1" w:rsidRDefault="00C22F16" w:rsidP="00E1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FB1">
        <w:rPr>
          <w:rFonts w:ascii="Times New Roman" w:hAnsi="Times New Roman" w:cs="Times New Roman"/>
          <w:b/>
          <w:bCs/>
          <w:sz w:val="24"/>
          <w:szCs w:val="24"/>
        </w:rPr>
        <w:t>Список документов при заезде</w:t>
      </w:r>
    </w:p>
    <w:p w:rsidR="00C22F16" w:rsidRPr="00CE5FB1" w:rsidRDefault="00C22F16" w:rsidP="00E1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FB1">
        <w:rPr>
          <w:rFonts w:ascii="Times New Roman" w:hAnsi="Times New Roman" w:cs="Times New Roman"/>
          <w:b/>
          <w:bCs/>
          <w:sz w:val="24"/>
          <w:szCs w:val="24"/>
        </w:rPr>
        <w:t xml:space="preserve">в ФГБУЗ МЦ «РЕШМА» ФМБА России ребенка </w:t>
      </w:r>
      <w:proofErr w:type="gramStart"/>
      <w:r w:rsidRPr="00CE5FB1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C22F16" w:rsidRPr="00CE5FB1" w:rsidRDefault="00C22F16" w:rsidP="00E1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FB1">
        <w:rPr>
          <w:rFonts w:ascii="Times New Roman" w:hAnsi="Times New Roman" w:cs="Times New Roman"/>
          <w:b/>
          <w:bCs/>
          <w:sz w:val="24"/>
          <w:szCs w:val="24"/>
        </w:rPr>
        <w:t>ДЦП/ОПЦНС и сопровождающего его взрослого члена семьи</w:t>
      </w:r>
    </w:p>
    <w:p w:rsidR="005825D4" w:rsidRPr="00CE5FB1" w:rsidRDefault="005825D4" w:rsidP="00E1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2F16" w:rsidRPr="00CE5FB1" w:rsidRDefault="00C22F16" w:rsidP="0049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FB1">
        <w:rPr>
          <w:rFonts w:ascii="Times New Roman" w:hAnsi="Times New Roman" w:cs="Times New Roman"/>
          <w:b/>
          <w:bCs/>
          <w:sz w:val="24"/>
          <w:szCs w:val="24"/>
        </w:rPr>
        <w:t>Документы для ребенка:</w:t>
      </w:r>
    </w:p>
    <w:p w:rsidR="005825D4" w:rsidRPr="00CE5FB1" w:rsidRDefault="005825D4" w:rsidP="0049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2F16" w:rsidRPr="00CE5FB1" w:rsidRDefault="00C22F16" w:rsidP="0049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1. Направление на медицинскую реабилитацию от врача-специалиста</w:t>
      </w:r>
    </w:p>
    <w:p w:rsidR="00E133E4" w:rsidRPr="00CE5FB1" w:rsidRDefault="00C22F16" w:rsidP="00491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(</w:t>
      </w:r>
      <w:r w:rsidR="00491415" w:rsidRPr="00CE5FB1">
        <w:rPr>
          <w:rFonts w:ascii="Times New Roman" w:hAnsi="Times New Roman" w:cs="Times New Roman"/>
          <w:sz w:val="24"/>
          <w:szCs w:val="24"/>
        </w:rPr>
        <w:t>ф</w:t>
      </w:r>
      <w:r w:rsidRPr="00CE5FB1">
        <w:rPr>
          <w:rFonts w:ascii="Times New Roman" w:hAnsi="Times New Roman" w:cs="Times New Roman"/>
          <w:sz w:val="24"/>
          <w:szCs w:val="24"/>
        </w:rPr>
        <w:t>орма 057/у-04)</w:t>
      </w:r>
      <w:r w:rsidR="00557F11" w:rsidRPr="00CE5FB1">
        <w:rPr>
          <w:rFonts w:ascii="Times New Roman" w:hAnsi="Times New Roman" w:cs="Times New Roman"/>
          <w:sz w:val="24"/>
          <w:szCs w:val="24"/>
        </w:rPr>
        <w:t>;</w:t>
      </w:r>
    </w:p>
    <w:p w:rsidR="00C22F16" w:rsidRPr="00CE5FB1" w:rsidRDefault="00C22F16" w:rsidP="00491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AC0">
        <w:rPr>
          <w:rFonts w:ascii="Times New Roman" w:hAnsi="Times New Roman" w:cs="Times New Roman"/>
          <w:sz w:val="24"/>
          <w:szCs w:val="24"/>
        </w:rPr>
        <w:t>2. Выписка</w:t>
      </w:r>
      <w:r w:rsidRPr="00CE5FB1">
        <w:rPr>
          <w:rFonts w:ascii="Times New Roman" w:hAnsi="Times New Roman" w:cs="Times New Roman"/>
          <w:sz w:val="24"/>
          <w:szCs w:val="24"/>
        </w:rPr>
        <w:t xml:space="preserve"> из истории болезни или амбулаторной карты </w:t>
      </w:r>
      <w:r w:rsidRPr="00CE5FB1">
        <w:rPr>
          <w:rFonts w:ascii="Times New Roman" w:hAnsi="Times New Roman" w:cs="Times New Roman"/>
          <w:b/>
          <w:sz w:val="24"/>
          <w:szCs w:val="24"/>
          <w:u w:val="single"/>
        </w:rPr>
        <w:t>с указанием</w:t>
      </w:r>
    </w:p>
    <w:p w:rsidR="00E133E4" w:rsidRPr="00CE5FB1" w:rsidRDefault="00D05636" w:rsidP="0049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FB1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C22F16" w:rsidRPr="00CE5FB1">
        <w:rPr>
          <w:rFonts w:ascii="Times New Roman" w:hAnsi="Times New Roman" w:cs="Times New Roman"/>
          <w:b/>
          <w:sz w:val="24"/>
          <w:szCs w:val="24"/>
          <w:u w:val="single"/>
        </w:rPr>
        <w:t>езультатов</w:t>
      </w:r>
      <w:r w:rsidR="005825D4" w:rsidRPr="00CE5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диагностических исследований</w:t>
      </w:r>
      <w:r w:rsidR="00403363" w:rsidRPr="00CE5FB1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491415" w:rsidRPr="00CE5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(форма 027/у)</w:t>
      </w:r>
      <w:r w:rsidR="00557F11" w:rsidRPr="00CE5FB1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C22F16" w:rsidRPr="00CE5FB1" w:rsidRDefault="00031A4C" w:rsidP="0049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3</w:t>
      </w:r>
      <w:r w:rsidR="00C22F16" w:rsidRPr="00CE5FB1">
        <w:rPr>
          <w:rFonts w:ascii="Times New Roman" w:hAnsi="Times New Roman" w:cs="Times New Roman"/>
          <w:sz w:val="24"/>
          <w:szCs w:val="24"/>
        </w:rPr>
        <w:t xml:space="preserve">. Копия полиса обязательного медицинского страхования </w:t>
      </w:r>
      <w:r w:rsidR="00557F11" w:rsidRPr="00CE5FB1">
        <w:rPr>
          <w:rFonts w:ascii="Times New Roman" w:hAnsi="Times New Roman" w:cs="Times New Roman"/>
          <w:bCs/>
          <w:sz w:val="24"/>
          <w:szCs w:val="24"/>
        </w:rPr>
        <w:t>(обе стороны);</w:t>
      </w:r>
    </w:p>
    <w:p w:rsidR="0072171B" w:rsidRPr="00CE5FB1" w:rsidRDefault="00031A4C" w:rsidP="0019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4</w:t>
      </w:r>
      <w:r w:rsidR="00C22F16" w:rsidRPr="00CE5FB1">
        <w:rPr>
          <w:rFonts w:ascii="Times New Roman" w:hAnsi="Times New Roman" w:cs="Times New Roman"/>
          <w:sz w:val="24"/>
          <w:szCs w:val="24"/>
        </w:rPr>
        <w:t>. Копия свидетельства о рождении или паспорта (</w:t>
      </w:r>
      <w:r w:rsidR="00C22F16" w:rsidRPr="00CE5FB1">
        <w:rPr>
          <w:rFonts w:ascii="Times New Roman" w:hAnsi="Times New Roman" w:cs="Times New Roman"/>
          <w:bCs/>
          <w:sz w:val="24"/>
          <w:szCs w:val="24"/>
        </w:rPr>
        <w:t>с данными прописки</w:t>
      </w:r>
      <w:r w:rsidR="00C22F16" w:rsidRPr="00CE5FB1">
        <w:rPr>
          <w:rFonts w:ascii="Times New Roman" w:hAnsi="Times New Roman" w:cs="Times New Roman"/>
          <w:sz w:val="24"/>
          <w:szCs w:val="24"/>
        </w:rPr>
        <w:t>)</w:t>
      </w:r>
      <w:r w:rsidR="00557F11" w:rsidRPr="00CE5FB1">
        <w:rPr>
          <w:rFonts w:ascii="Times New Roman" w:hAnsi="Times New Roman" w:cs="Times New Roman"/>
          <w:sz w:val="24"/>
          <w:szCs w:val="24"/>
        </w:rPr>
        <w:t>;</w:t>
      </w:r>
    </w:p>
    <w:p w:rsidR="00C22F16" w:rsidRPr="00CE5FB1" w:rsidRDefault="00194B38" w:rsidP="0049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5</w:t>
      </w:r>
      <w:r w:rsidR="00C22F16" w:rsidRPr="00CE5FB1">
        <w:rPr>
          <w:rFonts w:ascii="Times New Roman" w:hAnsi="Times New Roman" w:cs="Times New Roman"/>
          <w:sz w:val="24"/>
          <w:szCs w:val="24"/>
        </w:rPr>
        <w:t>. Справка об отсутствии контакта ребенка с инфекционными больными по</w:t>
      </w:r>
      <w:r w:rsidR="0097654A" w:rsidRPr="00CE5FB1">
        <w:rPr>
          <w:rFonts w:ascii="Times New Roman" w:hAnsi="Times New Roman" w:cs="Times New Roman"/>
          <w:sz w:val="24"/>
          <w:szCs w:val="24"/>
        </w:rPr>
        <w:t xml:space="preserve"> </w:t>
      </w:r>
      <w:r w:rsidR="00C22F16" w:rsidRPr="00CE5FB1">
        <w:rPr>
          <w:rFonts w:ascii="Times New Roman" w:hAnsi="Times New Roman" w:cs="Times New Roman"/>
          <w:sz w:val="24"/>
          <w:szCs w:val="24"/>
        </w:rPr>
        <w:t>месту жительства, в детском саду или школе, в отделении стационар</w:t>
      </w:r>
      <w:proofErr w:type="gramStart"/>
      <w:r w:rsidR="00C22F16" w:rsidRPr="00CE5FB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22F16" w:rsidRPr="00CE5FB1">
        <w:rPr>
          <w:rFonts w:ascii="Times New Roman" w:hAnsi="Times New Roman" w:cs="Times New Roman"/>
          <w:sz w:val="24"/>
          <w:szCs w:val="24"/>
        </w:rPr>
        <w:t xml:space="preserve">справка выдается </w:t>
      </w:r>
      <w:r w:rsidRPr="00CE5FB1">
        <w:rPr>
          <w:rFonts w:ascii="Times New Roman" w:hAnsi="Times New Roman" w:cs="Times New Roman"/>
          <w:sz w:val="24"/>
          <w:szCs w:val="24"/>
        </w:rPr>
        <w:t xml:space="preserve">педиатром или в </w:t>
      </w:r>
      <w:r w:rsidR="00C22F16" w:rsidRPr="00CE5FB1">
        <w:rPr>
          <w:rFonts w:ascii="Times New Roman" w:hAnsi="Times New Roman" w:cs="Times New Roman"/>
          <w:sz w:val="24"/>
          <w:szCs w:val="24"/>
        </w:rPr>
        <w:t xml:space="preserve">СЭС, </w:t>
      </w:r>
      <w:r w:rsidRPr="00CE5FB1">
        <w:rPr>
          <w:rFonts w:ascii="Times New Roman" w:hAnsi="Times New Roman" w:cs="Times New Roman"/>
          <w:sz w:val="24"/>
          <w:szCs w:val="24"/>
        </w:rPr>
        <w:t>срок не</w:t>
      </w:r>
      <w:r w:rsidR="00BC6978" w:rsidRPr="00CE5FB1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C22F16" w:rsidRPr="00CE5FB1">
        <w:rPr>
          <w:rFonts w:ascii="Times New Roman" w:hAnsi="Times New Roman" w:cs="Times New Roman"/>
          <w:sz w:val="24"/>
          <w:szCs w:val="24"/>
        </w:rPr>
        <w:t xml:space="preserve"> 3</w:t>
      </w:r>
      <w:r w:rsidRPr="00CE5FB1">
        <w:rPr>
          <w:rFonts w:ascii="Times New Roman" w:hAnsi="Times New Roman" w:cs="Times New Roman"/>
          <w:sz w:val="24"/>
          <w:szCs w:val="24"/>
        </w:rPr>
        <w:t>-х</w:t>
      </w:r>
      <w:r w:rsidR="00C22F16" w:rsidRPr="00CE5FB1">
        <w:rPr>
          <w:rFonts w:ascii="Times New Roman" w:hAnsi="Times New Roman" w:cs="Times New Roman"/>
          <w:sz w:val="24"/>
          <w:szCs w:val="24"/>
        </w:rPr>
        <w:t xml:space="preserve"> д</w:t>
      </w:r>
      <w:r w:rsidRPr="00CE5FB1">
        <w:rPr>
          <w:rFonts w:ascii="Times New Roman" w:hAnsi="Times New Roman" w:cs="Times New Roman"/>
          <w:sz w:val="24"/>
          <w:szCs w:val="24"/>
        </w:rPr>
        <w:t>ней</w:t>
      </w:r>
      <w:r w:rsidR="00C22F16" w:rsidRPr="00CE5FB1">
        <w:rPr>
          <w:rFonts w:ascii="Times New Roman" w:hAnsi="Times New Roman" w:cs="Times New Roman"/>
          <w:sz w:val="24"/>
          <w:szCs w:val="24"/>
        </w:rPr>
        <w:t>);</w:t>
      </w:r>
    </w:p>
    <w:p w:rsidR="00C22F16" w:rsidRPr="00CE5FB1" w:rsidRDefault="00C22F16" w:rsidP="0049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10. Сведения о прививках;</w:t>
      </w:r>
    </w:p>
    <w:p w:rsidR="000774CC" w:rsidRPr="00CE5FB1" w:rsidRDefault="00194B38" w:rsidP="0007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11. </w:t>
      </w:r>
      <w:r w:rsidR="00C22F16" w:rsidRPr="00CE5FB1">
        <w:rPr>
          <w:rFonts w:ascii="Times New Roman" w:hAnsi="Times New Roman" w:cs="Times New Roman"/>
          <w:sz w:val="24"/>
          <w:szCs w:val="24"/>
        </w:rPr>
        <w:t>Заполненное информ</w:t>
      </w:r>
      <w:r w:rsidR="00BC6978" w:rsidRPr="00CE5FB1">
        <w:rPr>
          <w:rFonts w:ascii="Times New Roman" w:hAnsi="Times New Roman" w:cs="Times New Roman"/>
          <w:sz w:val="24"/>
          <w:szCs w:val="24"/>
        </w:rPr>
        <w:t>ирова</w:t>
      </w:r>
      <w:r w:rsidR="00C22F16" w:rsidRPr="00CE5FB1">
        <w:rPr>
          <w:rFonts w:ascii="Times New Roman" w:hAnsi="Times New Roman" w:cs="Times New Roman"/>
          <w:sz w:val="24"/>
          <w:szCs w:val="24"/>
        </w:rPr>
        <w:t>нное</w:t>
      </w:r>
      <w:r w:rsidR="00BC6978" w:rsidRPr="00CE5FB1">
        <w:rPr>
          <w:rFonts w:ascii="Times New Roman" w:hAnsi="Times New Roman" w:cs="Times New Roman"/>
          <w:sz w:val="24"/>
          <w:szCs w:val="24"/>
        </w:rPr>
        <w:t xml:space="preserve"> добровольное</w:t>
      </w:r>
      <w:r w:rsidR="00C22F16" w:rsidRPr="00CE5FB1">
        <w:rPr>
          <w:rFonts w:ascii="Times New Roman" w:hAnsi="Times New Roman" w:cs="Times New Roman"/>
          <w:sz w:val="24"/>
          <w:szCs w:val="24"/>
        </w:rPr>
        <w:t xml:space="preserve"> согласие родителей</w:t>
      </w:r>
      <w:r w:rsidR="00031A4C" w:rsidRPr="00CE5FB1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="00C22F16" w:rsidRPr="00CE5FB1">
        <w:rPr>
          <w:rFonts w:ascii="Times New Roman" w:hAnsi="Times New Roman" w:cs="Times New Roman"/>
          <w:sz w:val="24"/>
          <w:szCs w:val="24"/>
        </w:rPr>
        <w:t xml:space="preserve"> на лечение ребенка и</w:t>
      </w:r>
      <w:r w:rsidR="00E54B65" w:rsidRPr="00CE5FB1">
        <w:rPr>
          <w:rFonts w:ascii="Times New Roman" w:hAnsi="Times New Roman" w:cs="Times New Roman"/>
          <w:sz w:val="24"/>
          <w:szCs w:val="24"/>
        </w:rPr>
        <w:t xml:space="preserve"> </w:t>
      </w:r>
      <w:r w:rsidR="00C22F16" w:rsidRPr="00CE5FB1">
        <w:rPr>
          <w:rFonts w:ascii="Times New Roman" w:hAnsi="Times New Roman" w:cs="Times New Roman"/>
          <w:sz w:val="24"/>
          <w:szCs w:val="24"/>
        </w:rPr>
        <w:t>разрешение на обработку персональных данных.</w:t>
      </w:r>
    </w:p>
    <w:p w:rsidR="006815F3" w:rsidRDefault="000774CC" w:rsidP="006815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A7">
        <w:rPr>
          <w:rFonts w:ascii="Times New Roman" w:hAnsi="Times New Roman" w:cs="Times New Roman"/>
          <w:sz w:val="24"/>
          <w:szCs w:val="24"/>
        </w:rPr>
        <w:t>12</w:t>
      </w:r>
      <w:r w:rsidR="00F44D33">
        <w:rPr>
          <w:rFonts w:ascii="Times New Roman" w:hAnsi="Times New Roman" w:cs="Times New Roman"/>
          <w:sz w:val="24"/>
          <w:szCs w:val="24"/>
        </w:rPr>
        <w:t>.</w:t>
      </w:r>
      <w:r w:rsidR="00CE5FB1" w:rsidRPr="00DA07A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15F3" w:rsidRPr="006815F3">
        <w:rPr>
          <w:rFonts w:ascii="Times New Roman" w:hAnsi="Times New Roman" w:cs="Times New Roman"/>
          <w:b/>
          <w:sz w:val="24"/>
          <w:szCs w:val="24"/>
        </w:rPr>
        <w:t xml:space="preserve">Лабораторное исследование биологического материала пациента (мазок из </w:t>
      </w:r>
      <w:proofErr w:type="spellStart"/>
      <w:r w:rsidR="006815F3" w:rsidRPr="006815F3">
        <w:rPr>
          <w:rFonts w:ascii="Times New Roman" w:hAnsi="Times New Roman" w:cs="Times New Roman"/>
          <w:b/>
          <w:sz w:val="24"/>
          <w:szCs w:val="24"/>
        </w:rPr>
        <w:t>нос</w:t>
      </w:r>
      <w:proofErr w:type="gramStart"/>
      <w:r w:rsidR="006815F3" w:rsidRPr="006815F3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6815F3" w:rsidRPr="006815F3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6815F3" w:rsidRPr="006815F3">
        <w:rPr>
          <w:rFonts w:ascii="Times New Roman" w:hAnsi="Times New Roman" w:cs="Times New Roman"/>
          <w:b/>
          <w:sz w:val="24"/>
          <w:szCs w:val="24"/>
        </w:rPr>
        <w:t xml:space="preserve"> и ротоглотки) на наличие новой </w:t>
      </w:r>
      <w:proofErr w:type="spellStart"/>
      <w:r w:rsidR="006815F3" w:rsidRPr="006815F3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6815F3" w:rsidRPr="006815F3">
        <w:rPr>
          <w:rFonts w:ascii="Times New Roman" w:hAnsi="Times New Roman" w:cs="Times New Roman"/>
          <w:b/>
          <w:sz w:val="24"/>
          <w:szCs w:val="24"/>
        </w:rPr>
        <w:t xml:space="preserve"> инфекции COVID-19 методом амплификации нуклеиновых кислот (отобранного не ранее  чем за 3 календарных дня до даты заезда) (указ губернатора Ивановской области от 17.03.2020 №23-уг в редакции от 14.12.2020 №164-уг).</w:t>
      </w:r>
    </w:p>
    <w:p w:rsidR="00DA07A7" w:rsidRPr="00DA07A7" w:rsidRDefault="006815F3" w:rsidP="006815F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gramStart"/>
      <w:r w:rsidR="00DA07A7" w:rsidRPr="00DA07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Справка (заключение) врача-эпидемиолога или врача-педиатра/врача терапевта/врача общей практики (семейного врача) об отсутствии контакта с больными инфекционными заболеваниями в течение предшествующих 14 календарных дней, выданной не позднее, чем за 3 календарных дня до отъезда (Приказ 685Н от 07.07.2020).</w:t>
      </w:r>
      <w:proofErr w:type="gramEnd"/>
    </w:p>
    <w:p w:rsidR="0072171B" w:rsidRPr="0072171B" w:rsidRDefault="00DA07A7" w:rsidP="00DA0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="0072171B" w:rsidRPr="0072171B">
        <w:rPr>
          <w:rFonts w:ascii="Times New Roman" w:hAnsi="Times New Roman"/>
          <w:color w:val="000000"/>
          <w:sz w:val="24"/>
          <w:szCs w:val="24"/>
        </w:rPr>
        <w:t>. Копия ИПР ребенка – только для ДЦП!</w:t>
      </w:r>
    </w:p>
    <w:p w:rsidR="00F87E22" w:rsidRPr="00CE5FB1" w:rsidRDefault="00F87E22" w:rsidP="00CE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FB1">
        <w:rPr>
          <w:rFonts w:ascii="Times New Roman" w:hAnsi="Times New Roman" w:cs="Times New Roman"/>
          <w:b/>
          <w:sz w:val="24"/>
          <w:szCs w:val="24"/>
        </w:rPr>
        <w:t>*В выписке:</w:t>
      </w:r>
    </w:p>
    <w:p w:rsidR="00F87E22" w:rsidRPr="00CE5FB1" w:rsidRDefault="00F87E22" w:rsidP="00F87E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при ДЦП - в диагнозе обязательно указание </w:t>
      </w:r>
      <w:r w:rsidRPr="00CE5FB1">
        <w:rPr>
          <w:rFonts w:ascii="Times New Roman" w:hAnsi="Times New Roman" w:cs="Times New Roman"/>
          <w:sz w:val="24"/>
          <w:szCs w:val="24"/>
          <w:lang w:val="en-US"/>
        </w:rPr>
        <w:t>GMFCS</w:t>
      </w:r>
      <w:r w:rsidR="00B61323" w:rsidRPr="00CE5FB1">
        <w:rPr>
          <w:rFonts w:ascii="Times New Roman" w:hAnsi="Times New Roman" w:cs="Times New Roman"/>
          <w:sz w:val="24"/>
          <w:szCs w:val="24"/>
        </w:rPr>
        <w:t>;</w:t>
      </w:r>
    </w:p>
    <w:p w:rsidR="00F87E22" w:rsidRPr="00CE5FB1" w:rsidRDefault="00F87E22" w:rsidP="00F87E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 xml:space="preserve">общий анализ крови, общий анализ мочи </w:t>
      </w:r>
      <w:r w:rsidRPr="00CE5FB1">
        <w:rPr>
          <w:rFonts w:ascii="Times New Roman" w:hAnsi="Times New Roman" w:cs="Times New Roman"/>
          <w:bCs/>
          <w:sz w:val="24"/>
          <w:szCs w:val="24"/>
        </w:rPr>
        <w:t>(срок не более 1 месяца)</w:t>
      </w:r>
      <w:r w:rsidR="00B61323" w:rsidRPr="00CE5FB1">
        <w:rPr>
          <w:rFonts w:ascii="Times New Roman" w:hAnsi="Times New Roman" w:cs="Times New Roman"/>
          <w:bCs/>
          <w:sz w:val="24"/>
          <w:szCs w:val="24"/>
        </w:rPr>
        <w:t>;</w:t>
      </w:r>
    </w:p>
    <w:p w:rsidR="00194B38" w:rsidRPr="00CE5FB1" w:rsidRDefault="00194B38" w:rsidP="00F87E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bCs/>
          <w:sz w:val="24"/>
          <w:szCs w:val="24"/>
        </w:rPr>
        <w:t>результат анализа на энтеробиоз (срок не более 1 месяца);</w:t>
      </w:r>
    </w:p>
    <w:p w:rsidR="00F87E22" w:rsidRPr="00CE5FB1" w:rsidRDefault="00F87E22" w:rsidP="00F87E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bCs/>
          <w:sz w:val="24"/>
          <w:szCs w:val="24"/>
        </w:rPr>
        <w:t>ЭКГ (срок не более 6 месяцев)</w:t>
      </w:r>
      <w:r w:rsidR="00B61323" w:rsidRPr="00CE5FB1">
        <w:rPr>
          <w:rFonts w:ascii="Times New Roman" w:hAnsi="Times New Roman" w:cs="Times New Roman"/>
          <w:bCs/>
          <w:sz w:val="24"/>
          <w:szCs w:val="24"/>
        </w:rPr>
        <w:t>;</w:t>
      </w:r>
    </w:p>
    <w:p w:rsidR="00F87E22" w:rsidRPr="00CE5FB1" w:rsidRDefault="00F87E22" w:rsidP="00F87E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bCs/>
          <w:sz w:val="24"/>
          <w:szCs w:val="24"/>
        </w:rPr>
        <w:t>ЭЭГ (срок не более 6 месяцев)</w:t>
      </w:r>
      <w:r w:rsidR="00B61323" w:rsidRPr="00CE5FB1">
        <w:rPr>
          <w:rFonts w:ascii="Times New Roman" w:hAnsi="Times New Roman" w:cs="Times New Roman"/>
          <w:bCs/>
          <w:sz w:val="24"/>
          <w:szCs w:val="24"/>
        </w:rPr>
        <w:t>;</w:t>
      </w:r>
    </w:p>
    <w:p w:rsidR="00194B38" w:rsidRPr="00CE5FB1" w:rsidRDefault="00194B38" w:rsidP="00F87E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отметка врача-дерматолога об отсутствии заразных заболеваний</w:t>
      </w:r>
      <w:r w:rsidR="00A96225" w:rsidRPr="00CE5FB1">
        <w:rPr>
          <w:rFonts w:ascii="Times New Roman" w:hAnsi="Times New Roman" w:cs="Times New Roman"/>
          <w:sz w:val="24"/>
          <w:szCs w:val="24"/>
        </w:rPr>
        <w:t xml:space="preserve"> </w:t>
      </w:r>
      <w:r w:rsidRPr="00CE5FB1">
        <w:rPr>
          <w:rFonts w:ascii="Times New Roman" w:hAnsi="Times New Roman" w:cs="Times New Roman"/>
          <w:sz w:val="24"/>
          <w:szCs w:val="24"/>
        </w:rPr>
        <w:t>кожи (срок не более 1 месяца);</w:t>
      </w:r>
    </w:p>
    <w:p w:rsidR="00F87E22" w:rsidRPr="00CE5FB1" w:rsidRDefault="00B61323" w:rsidP="00F87E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bCs/>
          <w:sz w:val="24"/>
          <w:szCs w:val="24"/>
        </w:rPr>
        <w:t xml:space="preserve">при наличии </w:t>
      </w:r>
      <w:proofErr w:type="spellStart"/>
      <w:r w:rsidRPr="00CE5FB1">
        <w:rPr>
          <w:rFonts w:ascii="Times New Roman" w:hAnsi="Times New Roman" w:cs="Times New Roman"/>
          <w:bCs/>
          <w:sz w:val="24"/>
          <w:szCs w:val="24"/>
        </w:rPr>
        <w:t>эпиактивности</w:t>
      </w:r>
      <w:proofErr w:type="spellEnd"/>
      <w:r w:rsidRPr="00CE5FB1">
        <w:rPr>
          <w:rFonts w:ascii="Times New Roman" w:hAnsi="Times New Roman" w:cs="Times New Roman"/>
          <w:bCs/>
          <w:sz w:val="24"/>
          <w:szCs w:val="24"/>
        </w:rPr>
        <w:t xml:space="preserve"> на ЭЭГ – заключение </w:t>
      </w:r>
      <w:proofErr w:type="spellStart"/>
      <w:r w:rsidRPr="00CE5FB1">
        <w:rPr>
          <w:rFonts w:ascii="Times New Roman" w:hAnsi="Times New Roman" w:cs="Times New Roman"/>
          <w:bCs/>
          <w:sz w:val="24"/>
          <w:szCs w:val="24"/>
        </w:rPr>
        <w:t>эпилептолога</w:t>
      </w:r>
      <w:proofErr w:type="spellEnd"/>
      <w:r w:rsidRPr="00CE5FB1">
        <w:rPr>
          <w:rFonts w:ascii="Times New Roman" w:hAnsi="Times New Roman" w:cs="Times New Roman"/>
          <w:bCs/>
          <w:sz w:val="24"/>
          <w:szCs w:val="24"/>
        </w:rPr>
        <w:t xml:space="preserve"> (невролога) о возможности проведения реабилитационных мероприятий (срок не более 6 месяцев);</w:t>
      </w:r>
    </w:p>
    <w:p w:rsidR="000833FD" w:rsidRPr="00AD6731" w:rsidRDefault="00B61323" w:rsidP="00CE5F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bCs/>
          <w:sz w:val="24"/>
          <w:szCs w:val="24"/>
        </w:rPr>
        <w:t>рентгенограмма тазобедренных суставов</w:t>
      </w:r>
      <w:r w:rsidR="00BC6978" w:rsidRPr="00CE5FB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E5FB1">
        <w:rPr>
          <w:rFonts w:ascii="Times New Roman" w:hAnsi="Times New Roman" w:cs="Times New Roman"/>
          <w:bCs/>
          <w:sz w:val="24"/>
          <w:szCs w:val="24"/>
        </w:rPr>
        <w:t>при ДЦП –</w:t>
      </w:r>
      <w:r w:rsidR="00B068B2" w:rsidRPr="00CE5FB1">
        <w:rPr>
          <w:rFonts w:ascii="Times New Roman" w:hAnsi="Times New Roman" w:cs="Times New Roman"/>
          <w:bCs/>
          <w:sz w:val="24"/>
          <w:szCs w:val="24"/>
        </w:rPr>
        <w:t xml:space="preserve"> обязательно, при ОП</w:t>
      </w:r>
      <w:r w:rsidRPr="00CE5FB1">
        <w:rPr>
          <w:rFonts w:ascii="Times New Roman" w:hAnsi="Times New Roman" w:cs="Times New Roman"/>
          <w:bCs/>
          <w:sz w:val="24"/>
          <w:szCs w:val="24"/>
        </w:rPr>
        <w:t xml:space="preserve">ЦНС – при </w:t>
      </w:r>
      <w:r w:rsidR="00194B38" w:rsidRPr="00CE5FB1">
        <w:rPr>
          <w:rFonts w:ascii="Times New Roman" w:hAnsi="Times New Roman" w:cs="Times New Roman"/>
          <w:bCs/>
          <w:sz w:val="24"/>
          <w:szCs w:val="24"/>
        </w:rPr>
        <w:t>наличии патологи</w:t>
      </w:r>
      <w:r w:rsidR="00BC6978" w:rsidRPr="00CE5FB1">
        <w:rPr>
          <w:rFonts w:ascii="Times New Roman" w:hAnsi="Times New Roman" w:cs="Times New Roman"/>
          <w:bCs/>
          <w:sz w:val="24"/>
          <w:szCs w:val="24"/>
        </w:rPr>
        <w:t>и</w:t>
      </w:r>
      <w:bookmarkStart w:id="0" w:name="_GoBack"/>
      <w:bookmarkEnd w:id="0"/>
      <w:r w:rsidR="00A53480" w:rsidRPr="00CE5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978" w:rsidRPr="00CE5FB1">
        <w:rPr>
          <w:rFonts w:ascii="Times New Roman" w:hAnsi="Times New Roman" w:cs="Times New Roman"/>
          <w:bCs/>
          <w:sz w:val="24"/>
          <w:szCs w:val="24"/>
        </w:rPr>
        <w:t>(срок не более 1 года).</w:t>
      </w:r>
    </w:p>
    <w:p w:rsidR="00C22F16" w:rsidRPr="00CE5FB1" w:rsidRDefault="005825D4" w:rsidP="0049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FB1">
        <w:rPr>
          <w:rFonts w:ascii="Times New Roman" w:hAnsi="Times New Roman" w:cs="Times New Roman"/>
          <w:b/>
          <w:sz w:val="24"/>
          <w:szCs w:val="24"/>
        </w:rPr>
        <w:t>Документы</w:t>
      </w:r>
      <w:r w:rsidR="00C22F16" w:rsidRPr="00CE5FB1">
        <w:rPr>
          <w:rFonts w:ascii="Times New Roman" w:hAnsi="Times New Roman" w:cs="Times New Roman"/>
          <w:b/>
          <w:bCs/>
          <w:sz w:val="24"/>
          <w:szCs w:val="24"/>
        </w:rPr>
        <w:t xml:space="preserve"> для взрослого</w:t>
      </w:r>
    </w:p>
    <w:p w:rsidR="00C22F16" w:rsidRPr="00CE5FB1" w:rsidRDefault="00C22F16" w:rsidP="0049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FB1">
        <w:rPr>
          <w:rFonts w:ascii="Times New Roman" w:hAnsi="Times New Roman" w:cs="Times New Roman"/>
          <w:b/>
          <w:bCs/>
          <w:sz w:val="24"/>
          <w:szCs w:val="24"/>
        </w:rPr>
        <w:t>сопровождающего:</w:t>
      </w:r>
    </w:p>
    <w:p w:rsidR="00194B38" w:rsidRPr="00CE5FB1" w:rsidRDefault="00194B38" w:rsidP="0049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F16" w:rsidRPr="00CE5FB1" w:rsidRDefault="00C22F16" w:rsidP="000833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Паспорт</w:t>
      </w:r>
    </w:p>
    <w:p w:rsidR="00C22F16" w:rsidRPr="00CE5FB1" w:rsidRDefault="00C22F16" w:rsidP="000833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Медицинский страховой полис (ксерокопия, обе стороны)</w:t>
      </w:r>
    </w:p>
    <w:p w:rsidR="00C22F16" w:rsidRPr="00CE5FB1" w:rsidRDefault="00C22F16" w:rsidP="000833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B1">
        <w:rPr>
          <w:rFonts w:ascii="Times New Roman" w:hAnsi="Times New Roman" w:cs="Times New Roman"/>
          <w:sz w:val="24"/>
          <w:szCs w:val="24"/>
        </w:rPr>
        <w:t>Справка о прохождении флюорографии (не более 1 года)</w:t>
      </w:r>
    </w:p>
    <w:p w:rsidR="006815F3" w:rsidRPr="006815F3" w:rsidRDefault="006815F3" w:rsidP="00AD67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15F3">
        <w:rPr>
          <w:rFonts w:ascii="Times New Roman" w:hAnsi="Times New Roman" w:cs="Times New Roman"/>
          <w:b/>
          <w:sz w:val="24"/>
          <w:szCs w:val="24"/>
        </w:rPr>
        <w:t xml:space="preserve">Лабораторное исследование биологического материала пациента (мазок из </w:t>
      </w:r>
      <w:proofErr w:type="spellStart"/>
      <w:r w:rsidRPr="006815F3">
        <w:rPr>
          <w:rFonts w:ascii="Times New Roman" w:hAnsi="Times New Roman" w:cs="Times New Roman"/>
          <w:b/>
          <w:sz w:val="24"/>
          <w:szCs w:val="24"/>
        </w:rPr>
        <w:t>нос</w:t>
      </w:r>
      <w:proofErr w:type="gramStart"/>
      <w:r w:rsidRPr="006815F3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6815F3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6815F3">
        <w:rPr>
          <w:rFonts w:ascii="Times New Roman" w:hAnsi="Times New Roman" w:cs="Times New Roman"/>
          <w:b/>
          <w:sz w:val="24"/>
          <w:szCs w:val="24"/>
        </w:rPr>
        <w:t xml:space="preserve"> и ротоглотки) на наличие новой </w:t>
      </w:r>
      <w:proofErr w:type="spellStart"/>
      <w:r w:rsidRPr="006815F3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6815F3">
        <w:rPr>
          <w:rFonts w:ascii="Times New Roman" w:hAnsi="Times New Roman" w:cs="Times New Roman"/>
          <w:b/>
          <w:sz w:val="24"/>
          <w:szCs w:val="24"/>
        </w:rPr>
        <w:t xml:space="preserve"> инфекции COVID-19 методом амплификации нуклеиновых кислот (отобранного не ранее  чем за 3 календарных дня до даты заезда) (указ губернатора Ивановской области от 17.03.2020 №23-уг в редакции от 14.12.2020 №164-уг).</w:t>
      </w:r>
    </w:p>
    <w:p w:rsidR="00AD6731" w:rsidRPr="00691966" w:rsidRDefault="00AD6731" w:rsidP="00AD67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</w:t>
      </w:r>
      <w:r w:rsidRPr="006919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6919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(заключени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6919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врача-эпидемиолога или врача-педиатра/врача терапевта/врача общей практики (семейного врача) об отсутствии контакта с больными инфекционными заболеваниями в течение предшествующих 14 календарных дней, выданной не позднее, чем за 3 календарных дня до отъезда (Приказ 685Н от 07.07.2020).</w:t>
      </w:r>
    </w:p>
    <w:p w:rsidR="00E133E4" w:rsidRPr="00CE5FB1" w:rsidRDefault="00E133E4" w:rsidP="0049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F16" w:rsidRPr="00CE5FB1" w:rsidRDefault="00E133E4" w:rsidP="00E13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FB1">
        <w:rPr>
          <w:rFonts w:ascii="Times New Roman" w:hAnsi="Times New Roman" w:cs="Times New Roman"/>
          <w:b/>
          <w:sz w:val="24"/>
          <w:szCs w:val="24"/>
        </w:rPr>
        <w:t>П</w:t>
      </w:r>
      <w:r w:rsidR="00C22F16" w:rsidRPr="00CE5FB1">
        <w:rPr>
          <w:rFonts w:ascii="Times New Roman" w:hAnsi="Times New Roman" w:cs="Times New Roman"/>
          <w:b/>
          <w:sz w:val="24"/>
          <w:szCs w:val="24"/>
        </w:rPr>
        <w:t>ри отсутствии всех необходимых документов ФГБУЗ МЦ «Решма» ФМБА России имее</w:t>
      </w:r>
      <w:r w:rsidR="00D05636" w:rsidRPr="00CE5FB1">
        <w:rPr>
          <w:rFonts w:ascii="Times New Roman" w:hAnsi="Times New Roman" w:cs="Times New Roman"/>
          <w:b/>
          <w:sz w:val="24"/>
          <w:szCs w:val="24"/>
        </w:rPr>
        <w:t>т</w:t>
      </w:r>
      <w:r w:rsidR="00215E42" w:rsidRPr="00CE5FB1">
        <w:rPr>
          <w:rFonts w:ascii="Times New Roman" w:hAnsi="Times New Roman" w:cs="Times New Roman"/>
          <w:b/>
          <w:sz w:val="24"/>
          <w:szCs w:val="24"/>
        </w:rPr>
        <w:t xml:space="preserve"> право отказать </w:t>
      </w:r>
      <w:r w:rsidR="00C22F16" w:rsidRPr="00CE5FB1">
        <w:rPr>
          <w:rFonts w:ascii="Times New Roman" w:hAnsi="Times New Roman" w:cs="Times New Roman"/>
          <w:b/>
          <w:sz w:val="24"/>
          <w:szCs w:val="24"/>
        </w:rPr>
        <w:t>в госпитализации уже приехавши</w:t>
      </w:r>
      <w:r w:rsidR="005825D4" w:rsidRPr="00CE5FB1">
        <w:rPr>
          <w:rFonts w:ascii="Times New Roman" w:hAnsi="Times New Roman" w:cs="Times New Roman"/>
          <w:b/>
          <w:sz w:val="24"/>
          <w:szCs w:val="24"/>
        </w:rPr>
        <w:t>м</w:t>
      </w:r>
      <w:r w:rsidR="00C22F16" w:rsidRPr="00CE5FB1">
        <w:rPr>
          <w:rFonts w:ascii="Times New Roman" w:hAnsi="Times New Roman" w:cs="Times New Roman"/>
          <w:b/>
          <w:sz w:val="24"/>
          <w:szCs w:val="24"/>
        </w:rPr>
        <w:t xml:space="preserve"> пациент</w:t>
      </w:r>
      <w:r w:rsidR="005825D4" w:rsidRPr="00CE5FB1">
        <w:rPr>
          <w:rFonts w:ascii="Times New Roman" w:hAnsi="Times New Roman" w:cs="Times New Roman"/>
          <w:b/>
          <w:sz w:val="24"/>
          <w:szCs w:val="24"/>
        </w:rPr>
        <w:t>ам.</w:t>
      </w:r>
    </w:p>
    <w:sectPr w:rsidR="00C22F16" w:rsidRPr="00CE5FB1" w:rsidSect="00E133E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A97"/>
    <w:multiLevelType w:val="hybridMultilevel"/>
    <w:tmpl w:val="80AA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87497"/>
    <w:multiLevelType w:val="hybridMultilevel"/>
    <w:tmpl w:val="E230D9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93D5B"/>
    <w:multiLevelType w:val="hybridMultilevel"/>
    <w:tmpl w:val="34C03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61D4A"/>
    <w:multiLevelType w:val="hybridMultilevel"/>
    <w:tmpl w:val="9B76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F06E7"/>
    <w:multiLevelType w:val="hybridMultilevel"/>
    <w:tmpl w:val="D6B6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F16"/>
    <w:rsid w:val="00031A4C"/>
    <w:rsid w:val="000774CC"/>
    <w:rsid w:val="000833FD"/>
    <w:rsid w:val="00093872"/>
    <w:rsid w:val="001606FE"/>
    <w:rsid w:val="00194B38"/>
    <w:rsid w:val="00215E42"/>
    <w:rsid w:val="00403363"/>
    <w:rsid w:val="004169B2"/>
    <w:rsid w:val="00490D09"/>
    <w:rsid w:val="00491415"/>
    <w:rsid w:val="004F0B8D"/>
    <w:rsid w:val="0055698C"/>
    <w:rsid w:val="00557F11"/>
    <w:rsid w:val="005825D4"/>
    <w:rsid w:val="005A388A"/>
    <w:rsid w:val="005E1DEF"/>
    <w:rsid w:val="005F3757"/>
    <w:rsid w:val="00677AD2"/>
    <w:rsid w:val="00680864"/>
    <w:rsid w:val="006815F3"/>
    <w:rsid w:val="0072171B"/>
    <w:rsid w:val="00787AC0"/>
    <w:rsid w:val="0079128F"/>
    <w:rsid w:val="00817AE4"/>
    <w:rsid w:val="0085625D"/>
    <w:rsid w:val="00900406"/>
    <w:rsid w:val="0097654A"/>
    <w:rsid w:val="009A1168"/>
    <w:rsid w:val="00A53480"/>
    <w:rsid w:val="00A86A5B"/>
    <w:rsid w:val="00A96225"/>
    <w:rsid w:val="00A966AB"/>
    <w:rsid w:val="00AA0D7C"/>
    <w:rsid w:val="00AD6731"/>
    <w:rsid w:val="00B068B2"/>
    <w:rsid w:val="00B61323"/>
    <w:rsid w:val="00B64459"/>
    <w:rsid w:val="00BC6978"/>
    <w:rsid w:val="00C22F16"/>
    <w:rsid w:val="00CE5FB1"/>
    <w:rsid w:val="00CF3388"/>
    <w:rsid w:val="00D05636"/>
    <w:rsid w:val="00D9751E"/>
    <w:rsid w:val="00DA07A7"/>
    <w:rsid w:val="00E133E4"/>
    <w:rsid w:val="00E51821"/>
    <w:rsid w:val="00E54B65"/>
    <w:rsid w:val="00E606FB"/>
    <w:rsid w:val="00EA41FF"/>
    <w:rsid w:val="00EB4F87"/>
    <w:rsid w:val="00F252F7"/>
    <w:rsid w:val="00F44D33"/>
    <w:rsid w:val="00F80E6C"/>
    <w:rsid w:val="00F8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Antipina</dc:creator>
  <cp:lastModifiedBy>User</cp:lastModifiedBy>
  <cp:revision>35</cp:revision>
  <cp:lastPrinted>2019-04-19T07:38:00Z</cp:lastPrinted>
  <dcterms:created xsi:type="dcterms:W3CDTF">2019-04-18T08:43:00Z</dcterms:created>
  <dcterms:modified xsi:type="dcterms:W3CDTF">2020-12-24T08:51:00Z</dcterms:modified>
</cp:coreProperties>
</file>