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48" w:rsidRPr="00A56BCF" w:rsidRDefault="00E6334C" w:rsidP="00233B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BCF">
        <w:rPr>
          <w:rFonts w:ascii="Times New Roman" w:hAnsi="Times New Roman" w:cs="Times New Roman"/>
          <w:b/>
          <w:sz w:val="24"/>
          <w:szCs w:val="24"/>
        </w:rPr>
        <w:t>Показания</w:t>
      </w:r>
      <w:r w:rsidR="00233BCA" w:rsidRPr="00A56BCF">
        <w:rPr>
          <w:rFonts w:ascii="Times New Roman" w:hAnsi="Times New Roman" w:cs="Times New Roman"/>
          <w:b/>
          <w:sz w:val="24"/>
          <w:szCs w:val="24"/>
        </w:rPr>
        <w:t xml:space="preserve"> для реабилитация ДЦП/ОПЦНС</w:t>
      </w:r>
      <w:r w:rsidR="00887799" w:rsidRPr="00A56BCF">
        <w:rPr>
          <w:rFonts w:ascii="Times New Roman" w:hAnsi="Times New Roman" w:cs="Times New Roman"/>
          <w:b/>
          <w:sz w:val="24"/>
          <w:szCs w:val="24"/>
        </w:rPr>
        <w:t>:</w:t>
      </w:r>
    </w:p>
    <w:p w:rsidR="00E6334C" w:rsidRPr="00A56BCF" w:rsidRDefault="00E6334C">
      <w:pPr>
        <w:rPr>
          <w:rFonts w:ascii="Times New Roman" w:hAnsi="Times New Roman" w:cs="Times New Roman"/>
          <w:sz w:val="24"/>
          <w:szCs w:val="24"/>
        </w:rPr>
      </w:pPr>
      <w:r w:rsidRPr="00A56BCF">
        <w:rPr>
          <w:rFonts w:ascii="Times New Roman" w:hAnsi="Times New Roman" w:cs="Times New Roman"/>
          <w:sz w:val="24"/>
          <w:szCs w:val="24"/>
        </w:rPr>
        <w:t xml:space="preserve">дети от </w:t>
      </w:r>
      <w:r w:rsidR="00233BCA" w:rsidRPr="00A56BCF">
        <w:rPr>
          <w:rFonts w:ascii="Times New Roman" w:hAnsi="Times New Roman" w:cs="Times New Roman"/>
          <w:sz w:val="24"/>
          <w:szCs w:val="24"/>
        </w:rPr>
        <w:t>2</w:t>
      </w:r>
      <w:r w:rsidRPr="00A56BCF">
        <w:rPr>
          <w:rFonts w:ascii="Times New Roman" w:hAnsi="Times New Roman" w:cs="Times New Roman"/>
          <w:sz w:val="24"/>
          <w:szCs w:val="24"/>
        </w:rPr>
        <w:t>-х до 1</w:t>
      </w:r>
      <w:r w:rsidR="00233BCA" w:rsidRPr="00A56BCF">
        <w:rPr>
          <w:rFonts w:ascii="Times New Roman" w:hAnsi="Times New Roman" w:cs="Times New Roman"/>
          <w:sz w:val="24"/>
          <w:szCs w:val="24"/>
        </w:rPr>
        <w:t>7</w:t>
      </w:r>
      <w:r w:rsidR="00EB610E" w:rsidRPr="00A56BCF">
        <w:rPr>
          <w:rFonts w:ascii="Times New Roman" w:hAnsi="Times New Roman" w:cs="Times New Roman"/>
          <w:sz w:val="24"/>
          <w:szCs w:val="24"/>
        </w:rPr>
        <w:t xml:space="preserve"> лет с диагнозами</w:t>
      </w:r>
      <w:r w:rsidRPr="00A56BCF">
        <w:rPr>
          <w:rFonts w:ascii="Times New Roman" w:hAnsi="Times New Roman" w:cs="Times New Roman"/>
          <w:sz w:val="24"/>
          <w:szCs w:val="24"/>
        </w:rPr>
        <w:t>:</w:t>
      </w:r>
    </w:p>
    <w:p w:rsidR="00E6334C" w:rsidRPr="00A56BCF" w:rsidRDefault="00E6334C" w:rsidP="00233B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56BCF">
        <w:rPr>
          <w:rFonts w:ascii="Times New Roman" w:hAnsi="Times New Roman" w:cs="Times New Roman"/>
          <w:sz w:val="24"/>
          <w:szCs w:val="24"/>
        </w:rPr>
        <w:t>детский церебральный паралич</w:t>
      </w:r>
      <w:r w:rsidR="00C91EBE" w:rsidRPr="00A56BCF">
        <w:rPr>
          <w:rFonts w:ascii="Times New Roman" w:hAnsi="Times New Roman" w:cs="Times New Roman"/>
          <w:sz w:val="24"/>
          <w:szCs w:val="24"/>
        </w:rPr>
        <w:t xml:space="preserve"> (ДЦП)</w:t>
      </w:r>
      <w:r w:rsidRPr="00A56BCF">
        <w:rPr>
          <w:rFonts w:ascii="Times New Roman" w:hAnsi="Times New Roman" w:cs="Times New Roman"/>
          <w:sz w:val="24"/>
          <w:szCs w:val="24"/>
          <w:lang w:val="en-US"/>
        </w:rPr>
        <w:t>GMFCSI</w:t>
      </w:r>
      <w:r w:rsidRPr="00A56BCF">
        <w:rPr>
          <w:rFonts w:ascii="Times New Roman" w:hAnsi="Times New Roman" w:cs="Times New Roman"/>
          <w:sz w:val="24"/>
          <w:szCs w:val="24"/>
        </w:rPr>
        <w:t>–</w:t>
      </w:r>
      <w:r w:rsidRPr="00A56BC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56BCF">
        <w:rPr>
          <w:rFonts w:ascii="Times New Roman" w:hAnsi="Times New Roman" w:cs="Times New Roman"/>
          <w:sz w:val="24"/>
          <w:szCs w:val="24"/>
        </w:rPr>
        <w:t xml:space="preserve"> (</w:t>
      </w:r>
      <w:r w:rsidR="00233BCA" w:rsidRPr="00A56BCF">
        <w:rPr>
          <w:rFonts w:ascii="Times New Roman" w:hAnsi="Times New Roman" w:cs="Times New Roman"/>
          <w:sz w:val="24"/>
          <w:szCs w:val="24"/>
        </w:rPr>
        <w:t xml:space="preserve">Код МКБ 10 - </w:t>
      </w:r>
      <w:r w:rsidRPr="00A56BC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56BCF">
        <w:rPr>
          <w:rFonts w:ascii="Times New Roman" w:hAnsi="Times New Roman" w:cs="Times New Roman"/>
          <w:sz w:val="24"/>
          <w:szCs w:val="24"/>
        </w:rPr>
        <w:t>80</w:t>
      </w:r>
      <w:r w:rsidR="00BE7DB2" w:rsidRPr="00A56BCF">
        <w:rPr>
          <w:rFonts w:ascii="Times New Roman" w:hAnsi="Times New Roman" w:cs="Times New Roman"/>
          <w:sz w:val="24"/>
          <w:szCs w:val="24"/>
        </w:rPr>
        <w:t>.(0-9</w:t>
      </w:r>
      <w:r w:rsidRPr="00A56BCF">
        <w:rPr>
          <w:rFonts w:ascii="Times New Roman" w:hAnsi="Times New Roman" w:cs="Times New Roman"/>
          <w:sz w:val="24"/>
          <w:szCs w:val="24"/>
        </w:rPr>
        <w:t>)</w:t>
      </w:r>
      <w:r w:rsidR="00A13B69" w:rsidRPr="00A56BCF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E6334C" w:rsidRPr="00A56BCF" w:rsidRDefault="00C91EBE" w:rsidP="00233B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6BCF">
        <w:rPr>
          <w:rFonts w:ascii="Times New Roman" w:hAnsi="Times New Roman" w:cs="Times New Roman"/>
          <w:sz w:val="24"/>
          <w:szCs w:val="24"/>
        </w:rPr>
        <w:t>органическое поражение центральной нервной системы (</w:t>
      </w:r>
      <w:r w:rsidR="00E6334C" w:rsidRPr="00A56BCF">
        <w:rPr>
          <w:rFonts w:ascii="Times New Roman" w:hAnsi="Times New Roman" w:cs="Times New Roman"/>
          <w:sz w:val="24"/>
          <w:szCs w:val="24"/>
        </w:rPr>
        <w:t>ОП ЦНС</w:t>
      </w:r>
      <w:r w:rsidR="002A226C" w:rsidRPr="00A56BCF">
        <w:rPr>
          <w:rFonts w:ascii="Times New Roman" w:hAnsi="Times New Roman" w:cs="Times New Roman"/>
          <w:sz w:val="24"/>
          <w:szCs w:val="24"/>
        </w:rPr>
        <w:t>)</w:t>
      </w:r>
      <w:r w:rsidR="002670DA" w:rsidRPr="00A56BCF">
        <w:rPr>
          <w:rFonts w:ascii="Times New Roman" w:hAnsi="Times New Roman" w:cs="Times New Roman"/>
          <w:sz w:val="24"/>
          <w:szCs w:val="24"/>
        </w:rPr>
        <w:t xml:space="preserve">уточненные </w:t>
      </w:r>
      <w:bookmarkStart w:id="0" w:name="_GoBack"/>
      <w:bookmarkEnd w:id="0"/>
      <w:r w:rsidR="002670DA" w:rsidRPr="00A56BCF">
        <w:rPr>
          <w:rFonts w:ascii="Times New Roman" w:hAnsi="Times New Roman" w:cs="Times New Roman"/>
          <w:sz w:val="24"/>
          <w:szCs w:val="24"/>
        </w:rPr>
        <w:t>формы</w:t>
      </w:r>
      <w:r w:rsidR="00233BCA" w:rsidRPr="00A56BCF">
        <w:rPr>
          <w:rFonts w:ascii="Times New Roman" w:hAnsi="Times New Roman" w:cs="Times New Roman"/>
          <w:sz w:val="24"/>
          <w:szCs w:val="24"/>
        </w:rPr>
        <w:t xml:space="preserve">(Код МКБ 10 - </w:t>
      </w:r>
      <w:r w:rsidR="00233BCA" w:rsidRPr="00A56BC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233BCA" w:rsidRPr="00A56BCF">
        <w:rPr>
          <w:rFonts w:ascii="Times New Roman" w:hAnsi="Times New Roman" w:cs="Times New Roman"/>
          <w:sz w:val="24"/>
          <w:szCs w:val="24"/>
        </w:rPr>
        <w:t xml:space="preserve"> 96.8)</w:t>
      </w:r>
      <w:r w:rsidR="00887799" w:rsidRPr="00A56BCF">
        <w:rPr>
          <w:rFonts w:ascii="Times New Roman" w:hAnsi="Times New Roman" w:cs="Times New Roman"/>
          <w:sz w:val="24"/>
          <w:szCs w:val="24"/>
        </w:rPr>
        <w:t>.</w:t>
      </w:r>
    </w:p>
    <w:p w:rsidR="002670DA" w:rsidRPr="00A56BCF" w:rsidRDefault="002670DA">
      <w:pPr>
        <w:rPr>
          <w:rFonts w:ascii="Times New Roman" w:hAnsi="Times New Roman" w:cs="Times New Roman"/>
          <w:sz w:val="24"/>
          <w:szCs w:val="24"/>
        </w:rPr>
      </w:pPr>
      <w:r w:rsidRPr="00A56BCF">
        <w:rPr>
          <w:rFonts w:ascii="Times New Roman" w:hAnsi="Times New Roman" w:cs="Times New Roman"/>
          <w:sz w:val="24"/>
          <w:szCs w:val="24"/>
        </w:rPr>
        <w:t xml:space="preserve">Не </w:t>
      </w:r>
      <w:r w:rsidR="00BE7DB2" w:rsidRPr="00A56BCF">
        <w:rPr>
          <w:rFonts w:ascii="Times New Roman" w:hAnsi="Times New Roman" w:cs="Times New Roman"/>
          <w:sz w:val="24"/>
          <w:szCs w:val="24"/>
        </w:rPr>
        <w:t xml:space="preserve">ранее чем через </w:t>
      </w:r>
      <w:r w:rsidR="00A56BCF">
        <w:rPr>
          <w:rFonts w:ascii="Times New Roman" w:hAnsi="Times New Roman" w:cs="Times New Roman"/>
          <w:sz w:val="24"/>
          <w:szCs w:val="24"/>
        </w:rPr>
        <w:t>4</w:t>
      </w:r>
      <w:r w:rsidR="00BE7DB2" w:rsidRPr="00A56BCF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A56BCF">
        <w:rPr>
          <w:rFonts w:ascii="Times New Roman" w:hAnsi="Times New Roman" w:cs="Times New Roman"/>
          <w:sz w:val="24"/>
          <w:szCs w:val="24"/>
        </w:rPr>
        <w:t>а</w:t>
      </w:r>
      <w:r w:rsidRPr="00A56BCF">
        <w:rPr>
          <w:rFonts w:ascii="Times New Roman" w:hAnsi="Times New Roman" w:cs="Times New Roman"/>
          <w:sz w:val="24"/>
          <w:szCs w:val="24"/>
        </w:rPr>
        <w:t xml:space="preserve"> после любой госпитализации в круглосуточн</w:t>
      </w:r>
      <w:r w:rsidR="00BE38BF" w:rsidRPr="00A56BCF">
        <w:rPr>
          <w:rFonts w:ascii="Times New Roman" w:hAnsi="Times New Roman" w:cs="Times New Roman"/>
          <w:sz w:val="24"/>
          <w:szCs w:val="24"/>
        </w:rPr>
        <w:t>ом</w:t>
      </w:r>
      <w:r w:rsidRPr="00A56BCF">
        <w:rPr>
          <w:rFonts w:ascii="Times New Roman" w:hAnsi="Times New Roman" w:cs="Times New Roman"/>
          <w:sz w:val="24"/>
          <w:szCs w:val="24"/>
        </w:rPr>
        <w:t xml:space="preserve"> стационар</w:t>
      </w:r>
      <w:r w:rsidR="00BE38BF" w:rsidRPr="00A56BCF">
        <w:rPr>
          <w:rFonts w:ascii="Times New Roman" w:hAnsi="Times New Roman" w:cs="Times New Roman"/>
          <w:sz w:val="24"/>
          <w:szCs w:val="24"/>
        </w:rPr>
        <w:t>е</w:t>
      </w:r>
      <w:r w:rsidR="00B36BB8" w:rsidRPr="00A56BCF">
        <w:rPr>
          <w:rFonts w:ascii="Times New Roman" w:hAnsi="Times New Roman" w:cs="Times New Roman"/>
          <w:sz w:val="24"/>
          <w:szCs w:val="24"/>
        </w:rPr>
        <w:t>.</w:t>
      </w:r>
    </w:p>
    <w:p w:rsidR="002670DA" w:rsidRPr="00A56BCF" w:rsidRDefault="002670DA" w:rsidP="00233B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BCF">
        <w:rPr>
          <w:rFonts w:ascii="Times New Roman" w:hAnsi="Times New Roman" w:cs="Times New Roman"/>
          <w:b/>
          <w:sz w:val="24"/>
          <w:szCs w:val="24"/>
        </w:rPr>
        <w:t>Противопоказания</w:t>
      </w:r>
      <w:r w:rsidR="005E6F7F" w:rsidRPr="00A56BCF">
        <w:rPr>
          <w:rFonts w:ascii="Times New Roman" w:hAnsi="Times New Roman" w:cs="Times New Roman"/>
          <w:b/>
          <w:sz w:val="24"/>
          <w:szCs w:val="24"/>
        </w:rPr>
        <w:t>:</w:t>
      </w:r>
    </w:p>
    <w:p w:rsidR="002670DA" w:rsidRPr="00A56BCF" w:rsidRDefault="002670DA" w:rsidP="00B402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BCF">
        <w:rPr>
          <w:rFonts w:ascii="Times New Roman" w:hAnsi="Times New Roman" w:cs="Times New Roman"/>
          <w:sz w:val="24"/>
          <w:szCs w:val="24"/>
        </w:rPr>
        <w:t xml:space="preserve">Тяжелые соматические нарушения (нарушения сердечного ритма и проводимости, пороки сердца с нарушением кровообращения </w:t>
      </w:r>
      <w:r w:rsidR="00BD4F61" w:rsidRPr="00A56BC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56BCF">
        <w:rPr>
          <w:rFonts w:ascii="Times New Roman" w:hAnsi="Times New Roman" w:cs="Times New Roman"/>
          <w:sz w:val="24"/>
          <w:szCs w:val="24"/>
        </w:rPr>
        <w:t>В, аневризма сердца или аорты с НК выше 1ст, недос</w:t>
      </w:r>
      <w:r w:rsidR="00BD4F61" w:rsidRPr="00A56BCF">
        <w:rPr>
          <w:rFonts w:ascii="Times New Roman" w:hAnsi="Times New Roman" w:cs="Times New Roman"/>
          <w:sz w:val="24"/>
          <w:szCs w:val="24"/>
        </w:rPr>
        <w:t>т</w:t>
      </w:r>
      <w:r w:rsidRPr="00A56BCF">
        <w:rPr>
          <w:rFonts w:ascii="Times New Roman" w:hAnsi="Times New Roman" w:cs="Times New Roman"/>
          <w:sz w:val="24"/>
          <w:szCs w:val="24"/>
        </w:rPr>
        <w:t xml:space="preserve">аточность функции кровообращения выше </w:t>
      </w:r>
      <w:r w:rsidR="00BD4F61" w:rsidRPr="00A56BC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D4F61" w:rsidRPr="00A56BCF">
        <w:rPr>
          <w:rFonts w:ascii="Times New Roman" w:hAnsi="Times New Roman" w:cs="Times New Roman"/>
          <w:sz w:val="24"/>
          <w:szCs w:val="24"/>
        </w:rPr>
        <w:t>В</w:t>
      </w:r>
      <w:r w:rsidRPr="00A56BCF">
        <w:rPr>
          <w:rFonts w:ascii="Times New Roman" w:hAnsi="Times New Roman" w:cs="Times New Roman"/>
          <w:sz w:val="24"/>
          <w:szCs w:val="24"/>
        </w:rPr>
        <w:t xml:space="preserve"> стадии, недостаточность функции дыхания выше </w:t>
      </w:r>
      <w:r w:rsidR="00BD4F61" w:rsidRPr="00A56BCF">
        <w:rPr>
          <w:rFonts w:ascii="Times New Roman" w:hAnsi="Times New Roman" w:cs="Times New Roman"/>
          <w:sz w:val="24"/>
          <w:szCs w:val="24"/>
        </w:rPr>
        <w:t>IIВ</w:t>
      </w:r>
      <w:r w:rsidRPr="00A56BCF">
        <w:rPr>
          <w:rFonts w:ascii="Times New Roman" w:hAnsi="Times New Roman" w:cs="Times New Roman"/>
          <w:sz w:val="24"/>
          <w:szCs w:val="24"/>
        </w:rPr>
        <w:t xml:space="preserve"> степени)</w:t>
      </w:r>
      <w:r w:rsidR="00B4023D" w:rsidRPr="00A56BCF">
        <w:rPr>
          <w:rFonts w:ascii="Times New Roman" w:hAnsi="Times New Roman" w:cs="Times New Roman"/>
          <w:sz w:val="24"/>
          <w:szCs w:val="24"/>
        </w:rPr>
        <w:t>;</w:t>
      </w:r>
    </w:p>
    <w:p w:rsidR="002670DA" w:rsidRPr="00A56BCF" w:rsidRDefault="002670DA" w:rsidP="00B402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BCF">
        <w:rPr>
          <w:rFonts w:ascii="Times New Roman" w:hAnsi="Times New Roman" w:cs="Times New Roman"/>
          <w:sz w:val="24"/>
          <w:szCs w:val="24"/>
        </w:rPr>
        <w:t>Сопутствующие заболевания в острой стадии</w:t>
      </w:r>
      <w:r w:rsidR="00797DE1" w:rsidRPr="00A56BCF">
        <w:rPr>
          <w:rFonts w:ascii="Times New Roman" w:hAnsi="Times New Roman" w:cs="Times New Roman"/>
          <w:sz w:val="24"/>
          <w:szCs w:val="24"/>
        </w:rPr>
        <w:t xml:space="preserve">, </w:t>
      </w:r>
      <w:r w:rsidRPr="00A56BCF">
        <w:rPr>
          <w:rFonts w:ascii="Times New Roman" w:hAnsi="Times New Roman" w:cs="Times New Roman"/>
          <w:sz w:val="24"/>
          <w:szCs w:val="24"/>
        </w:rPr>
        <w:t xml:space="preserve"> в стадии обострения или хирургическая патология, требующая оперативного лечения</w:t>
      </w:r>
      <w:r w:rsidR="00B4023D" w:rsidRPr="00A56BCF">
        <w:rPr>
          <w:rFonts w:ascii="Times New Roman" w:hAnsi="Times New Roman" w:cs="Times New Roman"/>
          <w:sz w:val="24"/>
          <w:szCs w:val="24"/>
        </w:rPr>
        <w:t>;</w:t>
      </w:r>
    </w:p>
    <w:p w:rsidR="002670DA" w:rsidRPr="00A56BCF" w:rsidRDefault="002670DA" w:rsidP="00B402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BCF">
        <w:rPr>
          <w:rFonts w:ascii="Times New Roman" w:hAnsi="Times New Roman" w:cs="Times New Roman"/>
          <w:sz w:val="24"/>
          <w:szCs w:val="24"/>
        </w:rPr>
        <w:t>Острые инфекционные заболевания до окончания срока изоляции</w:t>
      </w:r>
      <w:r w:rsidR="00B4023D" w:rsidRPr="00A56BCF">
        <w:rPr>
          <w:rFonts w:ascii="Times New Roman" w:hAnsi="Times New Roman" w:cs="Times New Roman"/>
          <w:sz w:val="24"/>
          <w:szCs w:val="24"/>
        </w:rPr>
        <w:t>;</w:t>
      </w:r>
    </w:p>
    <w:p w:rsidR="002670DA" w:rsidRPr="00A56BCF" w:rsidRDefault="002670DA" w:rsidP="00B402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BCF">
        <w:rPr>
          <w:rFonts w:ascii="Times New Roman" w:hAnsi="Times New Roman" w:cs="Times New Roman"/>
          <w:sz w:val="24"/>
          <w:szCs w:val="24"/>
        </w:rPr>
        <w:t>Все формы туберкулеза</w:t>
      </w:r>
      <w:r w:rsidR="00B4023D" w:rsidRPr="00A56BCF">
        <w:rPr>
          <w:rFonts w:ascii="Times New Roman" w:hAnsi="Times New Roman" w:cs="Times New Roman"/>
          <w:sz w:val="24"/>
          <w:szCs w:val="24"/>
        </w:rPr>
        <w:t>;</w:t>
      </w:r>
    </w:p>
    <w:p w:rsidR="002670DA" w:rsidRPr="00A56BCF" w:rsidRDefault="002670DA" w:rsidP="00B402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BCF">
        <w:rPr>
          <w:rFonts w:ascii="Times New Roman" w:hAnsi="Times New Roman" w:cs="Times New Roman"/>
          <w:sz w:val="24"/>
          <w:szCs w:val="24"/>
        </w:rPr>
        <w:t xml:space="preserve">Хронические остеомиелиты, </w:t>
      </w:r>
      <w:r w:rsidR="00BE7DB2" w:rsidRPr="00A56BCF">
        <w:rPr>
          <w:rFonts w:ascii="Times New Roman" w:hAnsi="Times New Roman" w:cs="Times New Roman"/>
          <w:sz w:val="24"/>
          <w:szCs w:val="24"/>
        </w:rPr>
        <w:t xml:space="preserve">выраженный </w:t>
      </w:r>
      <w:r w:rsidRPr="00A56BCF">
        <w:rPr>
          <w:rFonts w:ascii="Times New Roman" w:hAnsi="Times New Roman" w:cs="Times New Roman"/>
          <w:sz w:val="24"/>
          <w:szCs w:val="24"/>
        </w:rPr>
        <w:t>осте</w:t>
      </w:r>
      <w:r w:rsidR="00BD4F61" w:rsidRPr="00A56BCF">
        <w:rPr>
          <w:rFonts w:ascii="Times New Roman" w:hAnsi="Times New Roman" w:cs="Times New Roman"/>
          <w:sz w:val="24"/>
          <w:szCs w:val="24"/>
        </w:rPr>
        <w:t>о</w:t>
      </w:r>
      <w:r w:rsidRPr="00A56BCF">
        <w:rPr>
          <w:rFonts w:ascii="Times New Roman" w:hAnsi="Times New Roman" w:cs="Times New Roman"/>
          <w:sz w:val="24"/>
          <w:szCs w:val="24"/>
        </w:rPr>
        <w:t>пороз</w:t>
      </w:r>
      <w:r w:rsidR="00B4023D" w:rsidRPr="00A56BCF">
        <w:rPr>
          <w:rFonts w:ascii="Times New Roman" w:hAnsi="Times New Roman" w:cs="Times New Roman"/>
          <w:sz w:val="24"/>
          <w:szCs w:val="24"/>
        </w:rPr>
        <w:t>;</w:t>
      </w:r>
    </w:p>
    <w:p w:rsidR="002670DA" w:rsidRPr="00A56BCF" w:rsidRDefault="002670DA" w:rsidP="00B402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BCF">
        <w:rPr>
          <w:rFonts w:ascii="Times New Roman" w:hAnsi="Times New Roman" w:cs="Times New Roman"/>
          <w:sz w:val="24"/>
          <w:szCs w:val="24"/>
        </w:rPr>
        <w:t>Злокачественные новообразования</w:t>
      </w:r>
      <w:r w:rsidR="00B4023D" w:rsidRPr="00A56BCF">
        <w:rPr>
          <w:rFonts w:ascii="Times New Roman" w:hAnsi="Times New Roman" w:cs="Times New Roman"/>
          <w:sz w:val="24"/>
          <w:szCs w:val="24"/>
        </w:rPr>
        <w:t>;</w:t>
      </w:r>
    </w:p>
    <w:p w:rsidR="00B535EF" w:rsidRPr="00A56BCF" w:rsidRDefault="00BE7DB2" w:rsidP="00B402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BCF">
        <w:rPr>
          <w:rFonts w:ascii="Times New Roman" w:hAnsi="Times New Roman" w:cs="Times New Roman"/>
          <w:sz w:val="24"/>
          <w:szCs w:val="24"/>
        </w:rPr>
        <w:t xml:space="preserve">Хронический пиелонефрит с ХПН выше </w:t>
      </w:r>
      <w:r w:rsidR="00B535EF" w:rsidRPr="00A56BCF">
        <w:rPr>
          <w:rFonts w:ascii="Times New Roman" w:hAnsi="Times New Roman" w:cs="Times New Roman"/>
          <w:sz w:val="24"/>
          <w:szCs w:val="24"/>
        </w:rPr>
        <w:t>2 стадии</w:t>
      </w:r>
      <w:r w:rsidR="00B4023D" w:rsidRPr="00A56BCF">
        <w:rPr>
          <w:rFonts w:ascii="Times New Roman" w:hAnsi="Times New Roman" w:cs="Times New Roman"/>
          <w:sz w:val="24"/>
          <w:szCs w:val="24"/>
        </w:rPr>
        <w:t>;</w:t>
      </w:r>
    </w:p>
    <w:p w:rsidR="00B535EF" w:rsidRPr="00A56BCF" w:rsidRDefault="00B535EF" w:rsidP="00B402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BCF">
        <w:rPr>
          <w:rFonts w:ascii="Times New Roman" w:hAnsi="Times New Roman" w:cs="Times New Roman"/>
          <w:sz w:val="24"/>
          <w:szCs w:val="24"/>
        </w:rPr>
        <w:t>Пролежни</w:t>
      </w:r>
      <w:r w:rsidR="00B4023D" w:rsidRPr="00A56BCF">
        <w:rPr>
          <w:rFonts w:ascii="Times New Roman" w:hAnsi="Times New Roman" w:cs="Times New Roman"/>
          <w:sz w:val="24"/>
          <w:szCs w:val="24"/>
        </w:rPr>
        <w:t>;</w:t>
      </w:r>
    </w:p>
    <w:p w:rsidR="00B535EF" w:rsidRPr="00A56BCF" w:rsidRDefault="00B535EF" w:rsidP="00B402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BCF">
        <w:rPr>
          <w:rFonts w:ascii="Times New Roman" w:hAnsi="Times New Roman" w:cs="Times New Roman"/>
          <w:sz w:val="24"/>
          <w:szCs w:val="24"/>
        </w:rPr>
        <w:t xml:space="preserve">Эпилепсия с неконтролируемым течением (возможно проведение реабилитации при достижении медикаментозной ремиссии в течении </w:t>
      </w:r>
      <w:r w:rsidR="00BD4F61" w:rsidRPr="00A56BCF">
        <w:rPr>
          <w:rFonts w:ascii="Times New Roman" w:hAnsi="Times New Roman" w:cs="Times New Roman"/>
          <w:sz w:val="24"/>
          <w:szCs w:val="24"/>
        </w:rPr>
        <w:t>6</w:t>
      </w:r>
      <w:r w:rsidRPr="00A56BCF">
        <w:rPr>
          <w:rFonts w:ascii="Times New Roman" w:hAnsi="Times New Roman" w:cs="Times New Roman"/>
          <w:sz w:val="24"/>
          <w:szCs w:val="24"/>
        </w:rPr>
        <w:t xml:space="preserve"> месяцев при наличии заключения </w:t>
      </w:r>
      <w:proofErr w:type="spellStart"/>
      <w:r w:rsidRPr="00A56BCF">
        <w:rPr>
          <w:rFonts w:ascii="Times New Roman" w:hAnsi="Times New Roman" w:cs="Times New Roman"/>
          <w:sz w:val="24"/>
          <w:szCs w:val="24"/>
        </w:rPr>
        <w:t>эпилептолога</w:t>
      </w:r>
      <w:proofErr w:type="spellEnd"/>
      <w:r w:rsidRPr="00A56BCF">
        <w:rPr>
          <w:rFonts w:ascii="Times New Roman" w:hAnsi="Times New Roman" w:cs="Times New Roman"/>
          <w:sz w:val="24"/>
          <w:szCs w:val="24"/>
        </w:rPr>
        <w:t>)</w:t>
      </w:r>
      <w:r w:rsidR="00B4023D" w:rsidRPr="00A56BCF">
        <w:rPr>
          <w:rFonts w:ascii="Times New Roman" w:hAnsi="Times New Roman" w:cs="Times New Roman"/>
          <w:sz w:val="24"/>
          <w:szCs w:val="24"/>
        </w:rPr>
        <w:t>;</w:t>
      </w:r>
    </w:p>
    <w:p w:rsidR="00B535EF" w:rsidRPr="00A56BCF" w:rsidRDefault="00B535EF" w:rsidP="00B402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BCF">
        <w:rPr>
          <w:rFonts w:ascii="Times New Roman" w:hAnsi="Times New Roman" w:cs="Times New Roman"/>
          <w:sz w:val="24"/>
          <w:szCs w:val="24"/>
        </w:rPr>
        <w:t>Наличие психических нарушений: психопатий, психозов - если пациент представляет опасность для окружающих</w:t>
      </w:r>
      <w:r w:rsidR="00B4023D" w:rsidRPr="00A56BCF">
        <w:rPr>
          <w:rFonts w:ascii="Times New Roman" w:hAnsi="Times New Roman" w:cs="Times New Roman"/>
          <w:sz w:val="24"/>
          <w:szCs w:val="24"/>
        </w:rPr>
        <w:t>;</w:t>
      </w:r>
    </w:p>
    <w:p w:rsidR="007E3D4B" w:rsidRPr="00A56BCF" w:rsidRDefault="007E3D4B" w:rsidP="00B402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BCF">
        <w:rPr>
          <w:rFonts w:ascii="Times New Roman" w:hAnsi="Times New Roman" w:cs="Times New Roman"/>
          <w:sz w:val="24"/>
          <w:szCs w:val="24"/>
        </w:rPr>
        <w:t>Тяжелое течение заболевания с грубыми фиксированными контрактурами</w:t>
      </w:r>
      <w:r w:rsidR="00B4023D" w:rsidRPr="00A56BCF">
        <w:rPr>
          <w:rFonts w:ascii="Times New Roman" w:hAnsi="Times New Roman" w:cs="Times New Roman"/>
          <w:sz w:val="24"/>
          <w:szCs w:val="24"/>
        </w:rPr>
        <w:t>;</w:t>
      </w:r>
    </w:p>
    <w:p w:rsidR="00B535EF" w:rsidRPr="00A56BCF" w:rsidRDefault="00B535EF" w:rsidP="00B402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BCF">
        <w:rPr>
          <w:rFonts w:ascii="Times New Roman" w:hAnsi="Times New Roman" w:cs="Times New Roman"/>
          <w:sz w:val="24"/>
          <w:szCs w:val="24"/>
        </w:rPr>
        <w:t xml:space="preserve">Менее 60 дней от момента прививки </w:t>
      </w:r>
      <w:r w:rsidR="00B4023D" w:rsidRPr="00A56BCF">
        <w:rPr>
          <w:rFonts w:ascii="Times New Roman" w:hAnsi="Times New Roman" w:cs="Times New Roman"/>
          <w:sz w:val="24"/>
          <w:szCs w:val="24"/>
        </w:rPr>
        <w:t>полиомиелита живой вакциной ОПВ.</w:t>
      </w:r>
    </w:p>
    <w:p w:rsidR="002670DA" w:rsidRPr="00233BCA" w:rsidRDefault="002670DA" w:rsidP="00B402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70DA" w:rsidRPr="00233BCA" w:rsidSect="0080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41A7"/>
    <w:multiLevelType w:val="hybridMultilevel"/>
    <w:tmpl w:val="BEC4016C"/>
    <w:lvl w:ilvl="0" w:tplc="68949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138D2"/>
    <w:multiLevelType w:val="hybridMultilevel"/>
    <w:tmpl w:val="33B6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E5583"/>
    <w:multiLevelType w:val="hybridMultilevel"/>
    <w:tmpl w:val="B3020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395"/>
    <w:rsid w:val="00156200"/>
    <w:rsid w:val="00233BCA"/>
    <w:rsid w:val="00266248"/>
    <w:rsid w:val="002670DA"/>
    <w:rsid w:val="002A226C"/>
    <w:rsid w:val="0052167F"/>
    <w:rsid w:val="005C3194"/>
    <w:rsid w:val="005E6F7F"/>
    <w:rsid w:val="00666514"/>
    <w:rsid w:val="00797DE1"/>
    <w:rsid w:val="007E3D4B"/>
    <w:rsid w:val="00804D94"/>
    <w:rsid w:val="008357B7"/>
    <w:rsid w:val="00887799"/>
    <w:rsid w:val="00A13B69"/>
    <w:rsid w:val="00A56BCF"/>
    <w:rsid w:val="00B33E82"/>
    <w:rsid w:val="00B36BB8"/>
    <w:rsid w:val="00B4023D"/>
    <w:rsid w:val="00B535EF"/>
    <w:rsid w:val="00BD4F61"/>
    <w:rsid w:val="00BE38BF"/>
    <w:rsid w:val="00BE7DB2"/>
    <w:rsid w:val="00C91EBE"/>
    <w:rsid w:val="00CE4395"/>
    <w:rsid w:val="00E6334C"/>
    <w:rsid w:val="00E67A22"/>
    <w:rsid w:val="00EB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kab-214a</dc:creator>
  <cp:keywords/>
  <dc:description/>
  <cp:lastModifiedBy>User</cp:lastModifiedBy>
  <cp:revision>17</cp:revision>
  <dcterms:created xsi:type="dcterms:W3CDTF">2019-04-18T08:46:00Z</dcterms:created>
  <dcterms:modified xsi:type="dcterms:W3CDTF">2019-09-04T07:50:00Z</dcterms:modified>
</cp:coreProperties>
</file>